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hint="eastAsia" w:ascii="仿宋" w:hAnsi="仿宋" w:eastAsia="仿宋" w:cs="仿宋"/>
          <w:b/>
          <w:sz w:val="44"/>
          <w:szCs w:val="44"/>
          <w:lang w:val="en-US" w:eastAsia="zh-CN"/>
        </w:rPr>
      </w:pPr>
      <w:r>
        <w:rPr>
          <w:rFonts w:hint="eastAsia" w:ascii="仿宋" w:hAnsi="仿宋" w:eastAsia="仿宋" w:cs="仿宋"/>
          <w:b/>
          <w:sz w:val="44"/>
          <w:szCs w:val="44"/>
          <w:lang w:val="en-US" w:eastAsia="zh-CN"/>
        </w:rPr>
        <w:t>郑州高动招聘简章</w:t>
      </w:r>
    </w:p>
    <w:p>
      <w:pPr>
        <w:spacing w:line="360" w:lineRule="auto"/>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公司简介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val="0"/>
          <w:sz w:val="24"/>
          <w:szCs w:val="24"/>
        </w:rPr>
      </w:pPr>
      <w:r>
        <w:rPr>
          <w:rFonts w:hint="eastAsia" w:ascii="仿宋" w:hAnsi="仿宋" w:eastAsia="仿宋" w:cs="仿宋"/>
          <w:b/>
          <w:bCs w:val="0"/>
          <w:sz w:val="24"/>
          <w:szCs w:val="24"/>
        </w:rPr>
        <w:t>郑州高动</w:t>
      </w:r>
      <w:r>
        <w:rPr>
          <w:rFonts w:hint="eastAsia" w:ascii="仿宋" w:hAnsi="仿宋" w:eastAsia="仿宋" w:cs="仿宋"/>
          <w:b/>
          <w:bCs w:val="0"/>
          <w:sz w:val="24"/>
          <w:szCs w:val="24"/>
          <w:lang w:val="en-US" w:eastAsia="zh-CN"/>
        </w:rPr>
        <w:t>企业管理有限</w:t>
      </w:r>
      <w:r>
        <w:rPr>
          <w:rFonts w:hint="eastAsia" w:ascii="仿宋" w:hAnsi="仿宋" w:eastAsia="仿宋" w:cs="仿宋"/>
          <w:b/>
          <w:bCs w:val="0"/>
          <w:sz w:val="24"/>
          <w:szCs w:val="24"/>
        </w:rPr>
        <w:t>公司，是郑州高铁东站内</w:t>
      </w:r>
      <w:r>
        <w:rPr>
          <w:rFonts w:hint="eastAsia" w:ascii="仿宋" w:hAnsi="仿宋" w:eastAsia="仿宋" w:cs="仿宋"/>
          <w:b/>
          <w:bCs w:val="0"/>
          <w:sz w:val="24"/>
          <w:szCs w:val="24"/>
          <w:lang w:val="en-US" w:eastAsia="zh-CN"/>
        </w:rPr>
        <w:t>最大最</w:t>
      </w:r>
      <w:r>
        <w:rPr>
          <w:rFonts w:hint="eastAsia" w:ascii="仿宋" w:hAnsi="仿宋" w:eastAsia="仿宋" w:cs="仿宋"/>
          <w:b/>
          <w:bCs w:val="0"/>
          <w:sz w:val="24"/>
          <w:szCs w:val="24"/>
        </w:rPr>
        <w:t>专业的商业运营公司</w:t>
      </w:r>
      <w:r>
        <w:rPr>
          <w:rFonts w:hint="eastAsia" w:ascii="仿宋" w:hAnsi="仿宋" w:eastAsia="仿宋" w:cs="仿宋"/>
          <w:b/>
          <w:bCs w:val="0"/>
          <w:sz w:val="24"/>
          <w:szCs w:val="24"/>
          <w:lang w:eastAsia="zh-CN"/>
        </w:rPr>
        <w:t>，</w:t>
      </w:r>
      <w:r>
        <w:rPr>
          <w:rFonts w:hint="eastAsia" w:ascii="仿宋" w:hAnsi="仿宋" w:eastAsia="仿宋" w:cs="仿宋"/>
          <w:b/>
          <w:bCs w:val="0"/>
          <w:sz w:val="24"/>
          <w:szCs w:val="24"/>
          <w:lang w:val="en-US" w:eastAsia="zh-CN"/>
        </w:rPr>
        <w:t>在郑州高铁东站建设初期便被受邀参加站内的商业运营规划</w:t>
      </w:r>
      <w:r>
        <w:rPr>
          <w:rFonts w:hint="eastAsia" w:ascii="仿宋" w:hAnsi="仿宋" w:eastAsia="仿宋" w:cs="仿宋"/>
          <w:b/>
          <w:bCs w:val="0"/>
          <w:sz w:val="24"/>
          <w:szCs w:val="24"/>
        </w:rPr>
        <w:t>。目前在郑州高铁东站内设有零售、餐饮等店面30余家</w:t>
      </w:r>
      <w:r>
        <w:rPr>
          <w:rFonts w:hint="eastAsia" w:ascii="仿宋" w:hAnsi="仿宋" w:eastAsia="仿宋" w:cs="仿宋"/>
          <w:b/>
          <w:bCs w:val="0"/>
          <w:sz w:val="24"/>
          <w:szCs w:val="24"/>
          <w:lang w:eastAsia="zh-CN"/>
        </w:rPr>
        <w:t>，</w:t>
      </w:r>
      <w:r>
        <w:rPr>
          <w:rFonts w:hint="eastAsia" w:ascii="仿宋" w:hAnsi="仿宋" w:eastAsia="仿宋" w:cs="仿宋"/>
          <w:b/>
          <w:bCs w:val="0"/>
          <w:sz w:val="24"/>
          <w:szCs w:val="24"/>
          <w:lang w:val="en-US" w:eastAsia="zh-CN"/>
        </w:rPr>
        <w:t>负责候车厅三楼出发大厅所有门店、四楼西北及西南门店的综合运营管理</w:t>
      </w:r>
      <w:r>
        <w:rPr>
          <w:rFonts w:hint="eastAsia" w:ascii="仿宋" w:hAnsi="仿宋" w:eastAsia="仿宋" w:cs="仿宋"/>
          <w:b/>
          <w:bCs w:val="0"/>
          <w:sz w:val="24"/>
          <w:szCs w:val="24"/>
        </w:rPr>
        <w:t>，如</w:t>
      </w:r>
      <w:r>
        <w:rPr>
          <w:rFonts w:hint="eastAsia" w:ascii="仿宋" w:hAnsi="仿宋" w:eastAsia="仿宋" w:cs="仿宋"/>
          <w:b/>
          <w:bCs w:val="0"/>
          <w:sz w:val="24"/>
          <w:szCs w:val="24"/>
          <w:lang w:val="en-US" w:eastAsia="zh-CN"/>
        </w:rPr>
        <w:t>車+九</w:t>
      </w:r>
      <w:r>
        <w:rPr>
          <w:rFonts w:hint="eastAsia" w:ascii="仿宋" w:hAnsi="仿宋" w:eastAsia="仿宋" w:cs="仿宋"/>
          <w:b/>
          <w:bCs w:val="0"/>
          <w:sz w:val="24"/>
          <w:szCs w:val="24"/>
        </w:rPr>
        <w:t>便利店</w:t>
      </w:r>
      <w:r>
        <w:rPr>
          <w:rFonts w:hint="eastAsia" w:ascii="仿宋" w:hAnsi="仿宋" w:eastAsia="仿宋" w:cs="仿宋"/>
          <w:b/>
          <w:bCs w:val="0"/>
          <w:sz w:val="24"/>
          <w:szCs w:val="24"/>
          <w:lang w:eastAsia="zh-CN"/>
        </w:rPr>
        <w:t>，</w:t>
      </w:r>
      <w:r>
        <w:rPr>
          <w:rFonts w:hint="eastAsia" w:ascii="仿宋" w:hAnsi="仿宋" w:eastAsia="仿宋" w:cs="仿宋"/>
          <w:b/>
          <w:bCs w:val="0"/>
          <w:sz w:val="24"/>
          <w:szCs w:val="24"/>
          <w:lang w:val="en-US" w:eastAsia="zh-CN"/>
        </w:rPr>
        <w:t>逸臣便利店</w:t>
      </w:r>
      <w:r>
        <w:rPr>
          <w:rFonts w:hint="eastAsia" w:ascii="仿宋" w:hAnsi="仿宋" w:eastAsia="仿宋" w:cs="仿宋"/>
          <w:b/>
          <w:bCs w:val="0"/>
          <w:sz w:val="24"/>
          <w:szCs w:val="24"/>
        </w:rPr>
        <w:t>/特产店、动态旅行、</w:t>
      </w:r>
      <w:r>
        <w:rPr>
          <w:rFonts w:hint="eastAsia" w:ascii="仿宋" w:hAnsi="仿宋" w:eastAsia="仿宋" w:cs="仿宋"/>
          <w:b/>
          <w:bCs w:val="0"/>
          <w:sz w:val="24"/>
          <w:szCs w:val="24"/>
          <w:lang w:val="en-US" w:eastAsia="zh-CN"/>
        </w:rPr>
        <w:t>玩具店</w:t>
      </w:r>
      <w:r>
        <w:rPr>
          <w:rFonts w:hint="eastAsia" w:ascii="仿宋" w:hAnsi="仿宋" w:eastAsia="仿宋" w:cs="仿宋"/>
          <w:b/>
          <w:bCs w:val="0"/>
          <w:sz w:val="24"/>
          <w:szCs w:val="24"/>
        </w:rPr>
        <w:t>、好想你、怀山堂</w:t>
      </w:r>
      <w:r>
        <w:rPr>
          <w:rFonts w:hint="eastAsia" w:ascii="仿宋" w:hAnsi="仿宋" w:eastAsia="仿宋" w:cs="仿宋"/>
          <w:b/>
          <w:bCs w:val="0"/>
          <w:sz w:val="28"/>
          <w:szCs w:val="28"/>
        </w:rPr>
        <w:t>、</w:t>
      </w:r>
      <w:r>
        <w:rPr>
          <w:rFonts w:hint="eastAsia" w:ascii="仿宋" w:hAnsi="仿宋" w:eastAsia="仿宋" w:cs="仿宋"/>
          <w:b/>
          <w:bCs w:val="0"/>
          <w:sz w:val="24"/>
          <w:szCs w:val="24"/>
        </w:rPr>
        <w:t>德克士、</w:t>
      </w:r>
      <w:r>
        <w:rPr>
          <w:rFonts w:hint="eastAsia" w:ascii="仿宋" w:hAnsi="仿宋" w:eastAsia="仿宋" w:cs="仿宋"/>
          <w:b/>
          <w:bCs w:val="0"/>
          <w:sz w:val="24"/>
          <w:szCs w:val="24"/>
          <w:lang w:eastAsia="zh-CN"/>
        </w:rPr>
        <w:t>各类餐厅</w:t>
      </w:r>
      <w:r>
        <w:rPr>
          <w:rFonts w:hint="eastAsia" w:ascii="仿宋" w:hAnsi="仿宋" w:eastAsia="仿宋" w:cs="仿宋"/>
          <w:b/>
          <w:bCs w:val="0"/>
          <w:sz w:val="24"/>
          <w:szCs w:val="24"/>
        </w:rPr>
        <w:t>等。</w:t>
      </w:r>
      <w:r>
        <w:rPr>
          <w:rFonts w:hint="eastAsia" w:ascii="仿宋" w:hAnsi="仿宋" w:eastAsia="仿宋" w:cs="仿宋"/>
          <w:b/>
          <w:bCs w:val="0"/>
          <w:sz w:val="24"/>
          <w:szCs w:val="24"/>
        </w:rPr>
        <w:br w:type="textWrapping"/>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楷体" w:hAnsi="楷体" w:eastAsia="楷体" w:cs="楷体"/>
          <w:sz w:val="24"/>
          <w:szCs w:val="32"/>
        </w:rPr>
      </w:pPr>
      <w:r>
        <w:rPr>
          <w:rFonts w:hint="eastAsia" w:ascii="仿宋" w:hAnsi="仿宋" w:eastAsia="仿宋" w:cs="仿宋"/>
          <w:b/>
          <w:bCs w:val="0"/>
          <w:sz w:val="24"/>
          <w:szCs w:val="24"/>
          <w:lang w:val="en-US" w:eastAsia="zh-CN"/>
        </w:rPr>
        <w:t>郑州高动企业管理有限公司是广州逸臣集团旗下的子公司，广州逸臣集团是专注于全国各大交通枢纽商业连锁经营的多元化企业，目前已经覆盖广州白云机场、上海虹桥机场、郑州新郑机场、香港机场、郑州高铁站、杭州高铁站等。经营范围主要涉及机场和铁路交通枢纽的商业零售、餐饮和书刊传媒等行业，</w:t>
      </w:r>
      <w:r>
        <w:rPr>
          <w:rFonts w:hint="eastAsia" w:ascii="仿宋" w:hAnsi="仿宋" w:eastAsia="仿宋" w:cs="仿宋"/>
          <w:b w:val="0"/>
          <w:bCs/>
          <w:sz w:val="24"/>
          <w:szCs w:val="24"/>
        </w:rPr>
        <w:br w:type="textWrapping"/>
      </w:r>
      <w:r>
        <w:rPr>
          <w:rFonts w:hint="eastAsia" w:ascii="仿宋" w:hAnsi="仿宋" w:eastAsia="仿宋" w:cs="仿宋"/>
          <w:b w:val="0"/>
          <w:bCs/>
          <w:sz w:val="24"/>
          <w:szCs w:val="24"/>
        </w:rPr>
        <w:br w:type="textWrapping"/>
      </w:r>
      <w:r>
        <w:rPr>
          <w:rFonts w:hint="eastAsia" w:ascii="仿宋" w:hAnsi="仿宋" w:eastAsia="仿宋" w:cs="仿宋"/>
          <w:b/>
          <w:bCs w:val="0"/>
          <w:sz w:val="44"/>
          <w:szCs w:val="44"/>
          <w:lang w:eastAsia="zh-CN"/>
        </w:rPr>
        <w:t>招聘职位</w:t>
      </w:r>
      <w:r>
        <w:rPr>
          <w:rFonts w:hint="eastAsia" w:ascii="仿宋" w:hAnsi="仿宋" w:eastAsia="仿宋" w:cs="仿宋"/>
          <w:b/>
          <w:bCs w:val="0"/>
          <w:sz w:val="30"/>
          <w:szCs w:val="30"/>
          <w:lang w:eastAsia="zh-CN"/>
        </w:rPr>
        <w:br w:type="textWrapping"/>
      </w:r>
      <w:r>
        <w:rPr>
          <w:rFonts w:hint="eastAsia" w:ascii="仿宋" w:hAnsi="仿宋" w:eastAsia="仿宋" w:cs="仿宋"/>
          <w:b/>
          <w:bCs w:val="0"/>
          <w:sz w:val="30"/>
          <w:szCs w:val="30"/>
          <w:lang w:eastAsia="zh-CN"/>
        </w:rPr>
        <w:t>郑州</w:t>
      </w:r>
      <w:r>
        <w:rPr>
          <w:rFonts w:hint="eastAsia" w:ascii="楷体" w:hAnsi="楷体" w:eastAsia="楷体" w:cs="楷体"/>
          <w:b/>
          <w:bCs/>
          <w:sz w:val="32"/>
          <w:szCs w:val="40"/>
          <w:lang w:val="en-US" w:eastAsia="zh-CN"/>
        </w:rPr>
        <w:t>高铁东站</w:t>
      </w:r>
      <w:r>
        <w:rPr>
          <w:rFonts w:hint="eastAsia" w:ascii="楷体" w:hAnsi="楷体" w:eastAsia="楷体" w:cs="楷体"/>
          <w:b/>
          <w:bCs/>
          <w:sz w:val="32"/>
          <w:szCs w:val="40"/>
        </w:rPr>
        <w:t>营业员</w:t>
      </w:r>
      <w:r>
        <w:rPr>
          <w:rFonts w:hint="eastAsia" w:ascii="楷体" w:hAnsi="楷体" w:eastAsia="楷体" w:cs="楷体"/>
          <w:b/>
          <w:bCs/>
          <w:sz w:val="32"/>
          <w:szCs w:val="40"/>
        </w:rPr>
        <w:br w:type="textWrapping"/>
      </w:r>
      <w:r>
        <w:rPr>
          <w:rFonts w:hint="eastAsia" w:ascii="楷体" w:hAnsi="楷体" w:eastAsia="楷体" w:cs="楷体"/>
          <w:b/>
          <w:bCs/>
          <w:sz w:val="24"/>
          <w:szCs w:val="32"/>
          <w:lang w:val="en-US" w:eastAsia="zh-CN"/>
        </w:rPr>
        <w:t>3300-4000</w:t>
      </w:r>
      <w:r>
        <w:rPr>
          <w:rFonts w:hint="eastAsia" w:ascii="楷体" w:hAnsi="楷体" w:eastAsia="楷体" w:cs="楷体"/>
          <w:b/>
          <w:bCs/>
          <w:sz w:val="24"/>
          <w:szCs w:val="32"/>
        </w:rPr>
        <w:t>元/月</w:t>
      </w:r>
      <w:r>
        <w:rPr>
          <w:rFonts w:hint="eastAsia" w:ascii="楷体" w:hAnsi="楷体" w:eastAsia="楷体" w:cs="楷体"/>
          <w:b/>
          <w:bCs/>
          <w:sz w:val="32"/>
          <w:szCs w:val="40"/>
        </w:rPr>
        <w:br w:type="textWrapping"/>
      </w:r>
      <w:r>
        <w:rPr>
          <w:rFonts w:hint="eastAsia" w:ascii="楷体" w:hAnsi="楷体" w:eastAsia="楷体" w:cs="楷体"/>
          <w:sz w:val="24"/>
          <w:szCs w:val="32"/>
        </w:rPr>
        <w:t>郑州高铁站内三楼候车厅便利特产、数码玩具</w:t>
      </w:r>
      <w:r>
        <w:rPr>
          <w:rFonts w:hint="eastAsia" w:ascii="楷体" w:hAnsi="楷体" w:eastAsia="楷体" w:cs="楷体"/>
          <w:sz w:val="24"/>
          <w:szCs w:val="32"/>
          <w:lang w:eastAsia="zh-CN"/>
        </w:rPr>
        <w:t>店</w:t>
      </w:r>
      <w:r>
        <w:rPr>
          <w:rFonts w:hint="eastAsia" w:ascii="楷体" w:hAnsi="楷体" w:eastAsia="楷体" w:cs="楷体"/>
          <w:sz w:val="24"/>
          <w:szCs w:val="32"/>
        </w:rPr>
        <w:t>的商品</w:t>
      </w:r>
      <w:r>
        <w:rPr>
          <w:rFonts w:hint="eastAsia" w:ascii="楷体" w:hAnsi="楷体" w:eastAsia="楷体" w:cs="楷体"/>
          <w:sz w:val="24"/>
          <w:szCs w:val="32"/>
          <w:lang w:eastAsia="zh-CN"/>
        </w:rPr>
        <w:t>销售</w:t>
      </w:r>
      <w:r>
        <w:rPr>
          <w:rFonts w:hint="eastAsia" w:ascii="楷体" w:hAnsi="楷体" w:eastAsia="楷体" w:cs="楷体"/>
          <w:sz w:val="24"/>
          <w:szCs w:val="32"/>
        </w:rPr>
        <w:t>和店面管理。</w:t>
      </w:r>
    </w:p>
    <w:p>
      <w:pPr>
        <w:spacing w:line="360" w:lineRule="auto"/>
        <w:rPr>
          <w:rFonts w:ascii="楷体" w:hAnsi="楷体" w:eastAsia="楷体" w:cs="楷体"/>
          <w:b/>
          <w:bCs/>
          <w:sz w:val="24"/>
          <w:szCs w:val="32"/>
        </w:rPr>
      </w:pPr>
      <w:r>
        <w:rPr>
          <w:rFonts w:hint="eastAsia" w:ascii="楷体" w:hAnsi="楷体" w:eastAsia="楷体" w:cs="楷体"/>
          <w:b/>
          <w:bCs/>
          <w:sz w:val="24"/>
          <w:szCs w:val="32"/>
        </w:rPr>
        <w:br w:type="textWrapping"/>
      </w:r>
      <w:r>
        <w:rPr>
          <w:rFonts w:hint="eastAsia" w:ascii="楷体" w:hAnsi="楷体" w:eastAsia="楷体" w:cs="楷体"/>
          <w:b/>
          <w:bCs/>
          <w:sz w:val="32"/>
          <w:szCs w:val="40"/>
          <w:lang w:val="en-US" w:eastAsia="zh-CN"/>
        </w:rPr>
        <w:t>郑州高铁东站收银员</w:t>
      </w:r>
      <w:r>
        <w:rPr>
          <w:rFonts w:hint="eastAsia" w:ascii="楷体" w:hAnsi="楷体" w:eastAsia="楷体" w:cs="楷体"/>
          <w:b/>
          <w:bCs/>
          <w:sz w:val="32"/>
          <w:szCs w:val="40"/>
          <w:lang w:val="en-US" w:eastAsia="zh-CN"/>
        </w:rPr>
        <w:br w:type="textWrapping"/>
      </w:r>
      <w:r>
        <w:rPr>
          <w:rFonts w:hint="eastAsia" w:ascii="楷体" w:hAnsi="楷体" w:eastAsia="楷体" w:cs="楷体"/>
          <w:b/>
          <w:bCs/>
          <w:sz w:val="24"/>
          <w:szCs w:val="32"/>
          <w:lang w:val="en-US" w:eastAsia="zh-CN"/>
        </w:rPr>
        <w:t>3000一4000元/月</w:t>
      </w:r>
      <w:r>
        <w:rPr>
          <w:rFonts w:hint="eastAsia" w:ascii="楷体" w:hAnsi="楷体" w:eastAsia="楷体" w:cs="楷体"/>
          <w:b/>
          <w:bCs/>
          <w:sz w:val="24"/>
          <w:szCs w:val="32"/>
          <w:lang w:eastAsia="zh-CN"/>
        </w:rPr>
        <w:br w:type="textWrapping"/>
      </w:r>
      <w:r>
        <w:rPr>
          <w:rFonts w:hint="eastAsia" w:ascii="楷体" w:hAnsi="楷体" w:eastAsia="楷体" w:cs="楷体"/>
          <w:b w:val="0"/>
          <w:bCs w:val="0"/>
          <w:sz w:val="24"/>
          <w:szCs w:val="32"/>
          <w:lang w:eastAsia="zh-CN"/>
        </w:rPr>
        <w:t>负责郑州高铁东站品牌方收银工作</w:t>
      </w:r>
      <w:r>
        <w:rPr>
          <w:rFonts w:hint="eastAsia" w:ascii="楷体" w:hAnsi="楷体" w:eastAsia="楷体" w:cs="楷体"/>
          <w:b w:val="0"/>
          <w:bCs w:val="0"/>
          <w:sz w:val="24"/>
          <w:szCs w:val="32"/>
          <w:lang w:eastAsia="zh-CN"/>
        </w:rPr>
        <w:br w:type="textWrapping"/>
      </w:r>
      <w:r>
        <w:rPr>
          <w:rFonts w:hint="eastAsia" w:ascii="楷体" w:hAnsi="楷体" w:eastAsia="楷体" w:cs="楷体"/>
          <w:sz w:val="24"/>
          <w:szCs w:val="32"/>
        </w:rPr>
        <w:br w:type="textWrapping"/>
      </w:r>
      <w:r>
        <w:rPr>
          <w:rFonts w:hint="eastAsia" w:ascii="楷体" w:hAnsi="楷体" w:eastAsia="楷体" w:cs="楷体"/>
          <w:b/>
          <w:bCs/>
          <w:sz w:val="24"/>
          <w:szCs w:val="32"/>
        </w:rPr>
        <w:t>任职要求：</w:t>
      </w:r>
    </w:p>
    <w:p>
      <w:pPr>
        <w:rPr>
          <w:rFonts w:hint="default" w:ascii="楷体" w:hAnsi="楷体" w:eastAsia="楷体" w:cs="楷体"/>
          <w:sz w:val="24"/>
          <w:szCs w:val="32"/>
          <w:lang w:val="en-US" w:eastAsia="zh-CN"/>
        </w:rPr>
      </w:pPr>
      <w:r>
        <w:rPr>
          <w:rFonts w:hint="eastAsia" w:ascii="楷体" w:hAnsi="楷体" w:eastAsia="楷体" w:cs="楷体"/>
          <w:sz w:val="24"/>
          <w:szCs w:val="32"/>
        </w:rPr>
        <w:t>1、</w:t>
      </w:r>
      <w:r>
        <w:rPr>
          <w:rFonts w:hint="eastAsia" w:ascii="楷体" w:hAnsi="楷体" w:eastAsia="楷体" w:cs="楷体"/>
          <w:sz w:val="24"/>
          <w:szCs w:val="32"/>
          <w:lang w:eastAsia="zh-CN"/>
        </w:rPr>
        <w:t>年龄</w:t>
      </w:r>
      <w:r>
        <w:rPr>
          <w:rFonts w:hint="eastAsia" w:ascii="楷体" w:hAnsi="楷体" w:eastAsia="楷体" w:cs="楷体"/>
          <w:sz w:val="24"/>
          <w:szCs w:val="32"/>
          <w:lang w:val="en-US" w:eastAsia="zh-CN"/>
        </w:rPr>
        <w:t>16周岁以上</w:t>
      </w:r>
    </w:p>
    <w:p>
      <w:pPr>
        <w:rPr>
          <w:rFonts w:hint="eastAsia" w:ascii="楷体" w:hAnsi="楷体" w:eastAsia="楷体" w:cs="楷体"/>
          <w:sz w:val="24"/>
          <w:szCs w:val="32"/>
          <w:lang w:eastAsia="zh-CN"/>
        </w:rPr>
      </w:pPr>
      <w:r>
        <w:rPr>
          <w:rFonts w:hint="eastAsia" w:ascii="楷体" w:hAnsi="楷体" w:eastAsia="楷体" w:cs="楷体"/>
          <w:sz w:val="24"/>
          <w:szCs w:val="32"/>
        </w:rPr>
        <w:t>2、</w:t>
      </w:r>
      <w:r>
        <w:rPr>
          <w:rFonts w:hint="eastAsia" w:ascii="楷体" w:hAnsi="楷体" w:eastAsia="楷体" w:cs="楷体"/>
          <w:sz w:val="24"/>
          <w:szCs w:val="32"/>
          <w:lang w:eastAsia="zh-CN"/>
        </w:rPr>
        <w:t>性格外向，有一定沟通和学习能力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rPr>
          <w:rFonts w:ascii="楷体" w:hAnsi="楷体" w:eastAsia="楷体" w:cs="楷体"/>
          <w:b/>
          <w:bCs/>
          <w:sz w:val="24"/>
          <w:szCs w:val="32"/>
        </w:rPr>
      </w:pPr>
      <w:r>
        <w:rPr>
          <w:rFonts w:hint="eastAsia" w:ascii="楷体" w:hAnsi="楷体" w:eastAsia="楷体" w:cs="楷体"/>
          <w:sz w:val="24"/>
          <w:szCs w:val="32"/>
        </w:rPr>
        <w:t>3、身体裸露处无纹身或明显伤疤</w:t>
      </w:r>
      <w:r>
        <w:rPr>
          <w:rFonts w:hint="eastAsia" w:ascii="楷体" w:hAnsi="楷体" w:eastAsia="楷体" w:cs="楷体"/>
          <w:sz w:val="24"/>
          <w:szCs w:val="32"/>
        </w:rPr>
        <w:br w:type="textWrapping"/>
      </w:r>
      <w:bookmarkStart w:id="0" w:name="_GoBack"/>
      <w:bookmarkEnd w:id="0"/>
      <w:r>
        <w:rPr>
          <w:rFonts w:hint="eastAsia" w:ascii="楷体" w:hAnsi="楷体" w:eastAsia="楷体" w:cs="楷体"/>
          <w:b/>
          <w:bCs/>
          <w:sz w:val="24"/>
          <w:szCs w:val="32"/>
        </w:rPr>
        <w:t>上班时间：</w:t>
      </w:r>
    </w:p>
    <w:p>
      <w:pPr>
        <w:rPr>
          <w:rFonts w:ascii="楷体" w:hAnsi="楷体" w:eastAsia="楷体" w:cs="楷体"/>
          <w:sz w:val="24"/>
          <w:szCs w:val="32"/>
        </w:rPr>
      </w:pPr>
      <w:r>
        <w:rPr>
          <w:rFonts w:hint="eastAsia" w:ascii="楷体" w:hAnsi="楷体" w:eastAsia="楷体" w:cs="楷体"/>
          <w:sz w:val="24"/>
          <w:szCs w:val="32"/>
        </w:rPr>
        <w:t>1</w:t>
      </w:r>
      <w:r>
        <w:rPr>
          <w:rFonts w:hint="eastAsia" w:ascii="楷体" w:hAnsi="楷体" w:eastAsia="楷体" w:cs="楷体"/>
          <w:sz w:val="24"/>
          <w:szCs w:val="32"/>
          <w:lang w:eastAsia="zh-CN"/>
        </w:rPr>
        <w:t>、</w:t>
      </w:r>
      <w:r>
        <w:rPr>
          <w:rFonts w:hint="eastAsia" w:ascii="楷体" w:hAnsi="楷体" w:eastAsia="楷体" w:cs="楷体"/>
          <w:sz w:val="24"/>
          <w:szCs w:val="32"/>
        </w:rPr>
        <w:t>8小时工作，加班费，工休双薪，法定三薪；</w:t>
      </w:r>
    </w:p>
    <w:p>
      <w:pPr>
        <w:rPr>
          <w:rFonts w:ascii="楷体" w:hAnsi="楷体" w:eastAsia="楷体" w:cs="楷体"/>
          <w:sz w:val="24"/>
          <w:szCs w:val="32"/>
        </w:rPr>
      </w:pPr>
      <w:r>
        <w:rPr>
          <w:rFonts w:hint="eastAsia" w:ascii="楷体" w:hAnsi="楷体" w:eastAsia="楷体" w:cs="楷体"/>
          <w:sz w:val="24"/>
          <w:szCs w:val="32"/>
        </w:rPr>
        <w:t>2、月休4-5天，可灵活调休，满一年享5-8天带薪年假。</w:t>
      </w:r>
    </w:p>
    <w:p>
      <w:pPr>
        <w:rPr>
          <w:rFonts w:hint="eastAsia" w:ascii="楷体" w:hAnsi="楷体" w:eastAsia="楷体" w:cs="楷体"/>
          <w:b/>
          <w:bCs/>
          <w:sz w:val="24"/>
          <w:szCs w:val="32"/>
        </w:rPr>
      </w:pPr>
    </w:p>
    <w:p>
      <w:pPr>
        <w:rPr>
          <w:rFonts w:ascii="楷体" w:hAnsi="楷体" w:eastAsia="楷体" w:cs="楷体"/>
          <w:b/>
          <w:bCs/>
          <w:sz w:val="24"/>
          <w:szCs w:val="32"/>
        </w:rPr>
      </w:pPr>
      <w:r>
        <w:rPr>
          <w:rFonts w:hint="eastAsia" w:ascii="楷体" w:hAnsi="楷体" w:eastAsia="楷体" w:cs="楷体"/>
          <w:b/>
          <w:bCs/>
          <w:sz w:val="24"/>
          <w:szCs w:val="32"/>
        </w:rPr>
        <w:t>福利待遇：</w:t>
      </w:r>
    </w:p>
    <w:p>
      <w:pPr>
        <w:pStyle w:val="12"/>
        <w:numPr>
          <w:ilvl w:val="0"/>
          <w:numId w:val="0"/>
        </w:numPr>
        <w:ind w:leftChars="0"/>
        <w:rPr>
          <w:rFonts w:hint="eastAsia" w:ascii="楷体" w:hAnsi="楷体" w:eastAsia="楷体" w:cs="楷体"/>
          <w:sz w:val="24"/>
          <w:szCs w:val="32"/>
        </w:rPr>
      </w:pPr>
      <w:r>
        <w:rPr>
          <w:rFonts w:hint="eastAsia" w:ascii="楷体" w:hAnsi="楷体" w:eastAsia="楷体" w:cs="楷体"/>
          <w:sz w:val="24"/>
          <w:szCs w:val="32"/>
          <w:lang w:val="en-US" w:eastAsia="zh-CN"/>
        </w:rPr>
        <w:t>1</w:t>
      </w:r>
      <w:r>
        <w:rPr>
          <w:rFonts w:hint="eastAsia" w:ascii="楷体" w:hAnsi="楷体" w:eastAsia="楷体" w:cs="楷体"/>
          <w:sz w:val="24"/>
          <w:szCs w:val="32"/>
        </w:rPr>
        <w:t>、上岗公司全额商业保险</w:t>
      </w:r>
    </w:p>
    <w:p>
      <w:pPr>
        <w:rPr>
          <w:rFonts w:ascii="楷体" w:hAnsi="楷体" w:eastAsia="楷体" w:cs="楷体"/>
          <w:sz w:val="24"/>
          <w:szCs w:val="32"/>
        </w:rPr>
      </w:pPr>
      <w:r>
        <w:rPr>
          <w:rFonts w:hint="eastAsia" w:ascii="楷体" w:hAnsi="楷体" w:eastAsia="楷体" w:cs="楷体"/>
          <w:sz w:val="24"/>
          <w:szCs w:val="32"/>
          <w:lang w:val="en-US" w:eastAsia="zh-CN"/>
        </w:rPr>
        <w:t>2</w:t>
      </w:r>
      <w:r>
        <w:rPr>
          <w:rFonts w:hint="eastAsia" w:ascii="楷体" w:hAnsi="楷体" w:eastAsia="楷体" w:cs="楷体"/>
          <w:sz w:val="24"/>
          <w:szCs w:val="32"/>
        </w:rPr>
        <w:t>、提供住宿（空调、热水器、WiFi）和工作餐（站内食堂），免费班车接送（15-20分钟车程）</w:t>
      </w:r>
    </w:p>
    <w:p>
      <w:pPr>
        <w:rPr>
          <w:rFonts w:ascii="楷体" w:hAnsi="楷体" w:eastAsia="楷体" w:cs="楷体"/>
          <w:sz w:val="24"/>
          <w:szCs w:val="32"/>
        </w:rPr>
      </w:pPr>
      <w:r>
        <w:rPr>
          <w:rFonts w:hint="eastAsia" w:ascii="楷体" w:hAnsi="楷体" w:eastAsia="楷体" w:cs="楷体"/>
          <w:sz w:val="24"/>
          <w:szCs w:val="32"/>
          <w:lang w:val="en-US" w:eastAsia="zh-CN"/>
        </w:rPr>
        <w:t>3</w:t>
      </w:r>
      <w:r>
        <w:rPr>
          <w:rFonts w:hint="eastAsia" w:ascii="楷体" w:hAnsi="楷体" w:eastAsia="楷体" w:cs="楷体"/>
          <w:sz w:val="24"/>
          <w:szCs w:val="32"/>
        </w:rPr>
        <w:t>、</w:t>
      </w:r>
      <w:r>
        <w:rPr>
          <w:rFonts w:hint="eastAsia" w:ascii="楷体" w:hAnsi="楷体" w:eastAsia="楷体" w:cs="楷体"/>
          <w:sz w:val="24"/>
          <w:szCs w:val="32"/>
          <w:lang w:eastAsia="zh-CN"/>
        </w:rPr>
        <w:t>年终奖金，</w:t>
      </w:r>
      <w:r>
        <w:rPr>
          <w:rFonts w:hint="eastAsia" w:ascii="楷体" w:hAnsi="楷体" w:eastAsia="楷体" w:cs="楷体"/>
          <w:sz w:val="24"/>
          <w:szCs w:val="32"/>
        </w:rPr>
        <w:t>端午节、中秋节、春节等节假日福利，公司定期举办团建、旅游等。</w:t>
      </w:r>
    </w:p>
    <w:p>
      <w:pPr>
        <w:rPr>
          <w:rFonts w:hint="eastAsia" w:ascii="楷体" w:hAnsi="楷体" w:eastAsia="楷体" w:cs="楷体"/>
          <w:sz w:val="24"/>
          <w:szCs w:val="32"/>
        </w:rPr>
      </w:pPr>
      <w:r>
        <w:rPr>
          <w:rFonts w:hint="eastAsia" w:ascii="楷体" w:hAnsi="楷体" w:eastAsia="楷体" w:cs="楷体"/>
          <w:sz w:val="24"/>
          <w:szCs w:val="32"/>
          <w:lang w:val="en-US" w:eastAsia="zh-CN"/>
        </w:rPr>
        <w:t>4</w:t>
      </w:r>
      <w:r>
        <w:rPr>
          <w:rFonts w:hint="eastAsia" w:ascii="楷体" w:hAnsi="楷体" w:eastAsia="楷体" w:cs="楷体"/>
          <w:sz w:val="24"/>
          <w:szCs w:val="32"/>
        </w:rPr>
        <w:t>、郑州高铁东站候车厅内工作，工作环境良好，工作轻松。</w:t>
      </w:r>
    </w:p>
    <w:p>
      <w:pPr>
        <w:rPr>
          <w:rFonts w:hint="default"/>
          <w:sz w:val="36"/>
          <w:szCs w:val="44"/>
          <w:lang w:val="en-US" w:eastAsia="zh-CN"/>
        </w:rPr>
      </w:pPr>
      <w:r>
        <w:rPr>
          <w:rFonts w:hint="eastAsia" w:ascii="楷体" w:hAnsi="楷体" w:eastAsia="楷体" w:cs="楷体"/>
          <w:sz w:val="24"/>
          <w:szCs w:val="32"/>
          <w:lang w:val="en-US" w:eastAsia="zh-CN"/>
        </w:rPr>
        <w:t>5</w:t>
      </w:r>
      <w:r>
        <w:rPr>
          <w:rFonts w:hint="eastAsia" w:ascii="楷体" w:hAnsi="楷体" w:eastAsia="楷体" w:cs="楷体"/>
          <w:sz w:val="24"/>
          <w:szCs w:val="32"/>
        </w:rPr>
        <w:t>、两月可加薪，半年可晋升</w:t>
      </w:r>
      <w:r>
        <w:rPr>
          <w:rFonts w:hint="eastAsia" w:ascii="楷体" w:hAnsi="楷体" w:eastAsia="楷体" w:cs="楷体"/>
          <w:sz w:val="24"/>
          <w:szCs w:val="32"/>
        </w:rPr>
        <w:br w:type="textWrapping"/>
      </w:r>
      <w:r>
        <w:rPr>
          <w:rFonts w:hint="eastAsia" w:ascii="楷体" w:hAnsi="楷体" w:eastAsia="楷体" w:cs="楷体"/>
          <w:sz w:val="24"/>
          <w:szCs w:val="32"/>
          <w:lang w:val="en-US" w:eastAsia="zh-CN"/>
        </w:rPr>
        <w:br w:type="textWrapping"/>
      </w:r>
      <w:r>
        <w:rPr>
          <w:rFonts w:hint="eastAsia" w:ascii="楷体" w:hAnsi="楷体" w:eastAsia="楷体" w:cs="楷体"/>
          <w:sz w:val="24"/>
          <w:szCs w:val="32"/>
          <w:lang w:val="en-US" w:eastAsia="zh-CN"/>
        </w:rPr>
        <w:t>公司面试地址：东风南路商鼎路升龙广场3号楼B座2516室</w:t>
      </w:r>
      <w:r>
        <w:rPr>
          <w:rFonts w:hint="eastAsia" w:ascii="楷体" w:hAnsi="楷体" w:eastAsia="楷体" w:cs="楷体"/>
          <w:sz w:val="24"/>
          <w:szCs w:val="32"/>
          <w:lang w:val="en-US" w:eastAsia="zh-CN"/>
        </w:rPr>
        <w:br w:type="textWrapping"/>
      </w:r>
      <w:r>
        <w:rPr>
          <w:rFonts w:hint="eastAsia" w:ascii="楷体" w:hAnsi="楷体" w:eastAsia="楷体" w:cs="楷体"/>
          <w:sz w:val="24"/>
          <w:szCs w:val="32"/>
          <w:lang w:val="en-US" w:eastAsia="zh-CN"/>
        </w:rPr>
        <w:t xml:space="preserve">联系方式：15324730048（同微信）   </w:t>
      </w:r>
    </w:p>
    <w:p>
      <w:pPr>
        <w:widowControl/>
        <w:rPr>
          <w:rFonts w:ascii="仿宋" w:hAnsi="仿宋" w:eastAsia="仿宋"/>
          <w:b/>
          <w:color w:val="1F497D"/>
          <w:sz w:val="32"/>
          <w:szCs w:val="32"/>
        </w:rPr>
      </w:pPr>
      <w:r>
        <w:rPr>
          <w:rFonts w:hint="eastAsia" w:eastAsiaTheme="minorEastAsia"/>
          <w:lang w:eastAsia="zh-CN"/>
        </w:rPr>
        <w:br w:type="textWrapping"/>
      </w:r>
      <w:r>
        <w:rPr>
          <w:rFonts w:hint="eastAsia" w:eastAsiaTheme="minorEastAsia"/>
          <w:lang w:eastAsia="zh-CN"/>
        </w:rPr>
        <w:br w:type="textWrapping"/>
      </w:r>
      <w:r>
        <w:rPr>
          <w:rFonts w:hint="eastAsia" w:ascii="仿宋" w:hAnsi="仿宋" w:eastAsia="仿宋" w:cs="Arial Unicode MS"/>
          <w:b/>
          <w:color w:val="1F497D"/>
          <w:sz w:val="32"/>
          <w:szCs w:val="32"/>
        </w:rPr>
        <w:t>■</w:t>
      </w:r>
      <w:r>
        <w:rPr>
          <w:rFonts w:hint="eastAsia" w:ascii="仿宋" w:hAnsi="仿宋" w:eastAsia="仿宋"/>
          <w:b/>
          <w:color w:val="1F497D"/>
          <w:sz w:val="32"/>
          <w:szCs w:val="32"/>
        </w:rPr>
        <w:t>工作店面</w:t>
      </w:r>
      <w:r>
        <w:rPr>
          <w:rFonts w:hint="eastAsia" w:ascii="仿宋" w:hAnsi="仿宋" w:eastAsia="仿宋"/>
          <w:b/>
          <w:color w:val="1F497D"/>
          <w:sz w:val="32"/>
          <w:szCs w:val="32"/>
        </w:rPr>
        <w:br w:type="textWrapping"/>
      </w:r>
      <w:r>
        <w:rPr>
          <w:rFonts w:hint="eastAsia"/>
          <w:lang w:val="en-US" w:eastAsia="zh-CN"/>
        </w:rPr>
        <w:drawing>
          <wp:inline distT="0" distB="0" distL="114300" distR="114300">
            <wp:extent cx="4720590" cy="2320925"/>
            <wp:effectExtent l="0" t="0" r="3810" b="3175"/>
            <wp:docPr id="1" name="图片 1" descr="08ee5347ff157eb4de04c149db3ad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8ee5347ff157eb4de04c149db3adf1"/>
                    <pic:cNvPicPr>
                      <a:picLocks noChangeAspect="1"/>
                    </pic:cNvPicPr>
                  </pic:nvPicPr>
                  <pic:blipFill>
                    <a:blip r:embed="rId4"/>
                    <a:stretch>
                      <a:fillRect/>
                    </a:stretch>
                  </pic:blipFill>
                  <pic:spPr>
                    <a:xfrm>
                      <a:off x="0" y="0"/>
                      <a:ext cx="4720590" cy="2320925"/>
                    </a:xfrm>
                    <a:prstGeom prst="rect">
                      <a:avLst/>
                    </a:prstGeom>
                  </pic:spPr>
                </pic:pic>
              </a:graphicData>
            </a:graphic>
          </wp:inline>
        </w:drawing>
      </w:r>
      <w:r>
        <w:rPr>
          <w:rFonts w:hint="eastAsia" w:ascii="仿宋" w:hAnsi="仿宋" w:eastAsia="仿宋"/>
          <w:b/>
          <w:color w:val="1F497D"/>
          <w:sz w:val="32"/>
          <w:szCs w:val="32"/>
        </w:rPr>
        <w:br w:type="textWrapping"/>
      </w:r>
    </w:p>
    <w:p>
      <w:pPr>
        <w:widowControl/>
        <w:rPr>
          <w:rFonts w:ascii="仿宋_GB2312" w:hAnsi="宋体" w:eastAsia="仿宋_GB2312"/>
          <w:b/>
          <w:color w:val="000000"/>
          <w:sz w:val="32"/>
          <w:szCs w:val="32"/>
        </w:rPr>
      </w:pPr>
      <w:r>
        <w:rPr>
          <w:rFonts w:hint="eastAsia" w:ascii="仿宋" w:hAnsi="仿宋" w:cs="仿宋" w:eastAsiaTheme="minorEastAsia"/>
          <w:b/>
          <w:bCs/>
          <w:color w:val="FF0000"/>
          <w:sz w:val="28"/>
          <w:szCs w:val="28"/>
          <w:highlight w:val="lightGray"/>
          <w:lang w:eastAsia="zh-CN"/>
        </w:rPr>
        <w:drawing>
          <wp:anchor distT="0" distB="0" distL="114300" distR="114300" simplePos="0" relativeHeight="251661312" behindDoc="1" locked="0" layoutInCell="1" allowOverlap="1">
            <wp:simplePos x="0" y="0"/>
            <wp:positionH relativeFrom="column">
              <wp:posOffset>-17145</wp:posOffset>
            </wp:positionH>
            <wp:positionV relativeFrom="paragraph">
              <wp:posOffset>2573655</wp:posOffset>
            </wp:positionV>
            <wp:extent cx="2901950" cy="2212975"/>
            <wp:effectExtent l="0" t="0" r="12700" b="15875"/>
            <wp:wrapNone/>
            <wp:docPr id="8" name="图片 8" descr="f5c9e518e26c09b59eb583033789d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5c9e518e26c09b59eb583033789d9b"/>
                    <pic:cNvPicPr>
                      <a:picLocks noChangeAspect="1"/>
                    </pic:cNvPicPr>
                  </pic:nvPicPr>
                  <pic:blipFill>
                    <a:blip r:embed="rId5"/>
                    <a:stretch>
                      <a:fillRect/>
                    </a:stretch>
                  </pic:blipFill>
                  <pic:spPr>
                    <a:xfrm>
                      <a:off x="0" y="0"/>
                      <a:ext cx="2901950" cy="2212975"/>
                    </a:xfrm>
                    <a:prstGeom prst="rect">
                      <a:avLst/>
                    </a:prstGeom>
                  </pic:spPr>
                </pic:pic>
              </a:graphicData>
            </a:graphic>
          </wp:anchor>
        </w:drawing>
      </w:r>
      <w:r>
        <w:rPr>
          <w:rFonts w:hint="eastAsia" w:ascii="仿宋" w:hAnsi="仿宋" w:eastAsia="仿宋" w:cs="仿宋"/>
          <w:b/>
          <w:bCs/>
          <w:color w:val="FF0000"/>
          <w:sz w:val="28"/>
          <w:szCs w:val="28"/>
          <w:highlight w:val="lightGray"/>
          <w:lang w:eastAsia="zh-CN"/>
        </w:rPr>
        <w:drawing>
          <wp:anchor distT="0" distB="0" distL="114300" distR="114300" simplePos="0" relativeHeight="251660288" behindDoc="0" locked="0" layoutInCell="1" allowOverlap="1">
            <wp:simplePos x="0" y="0"/>
            <wp:positionH relativeFrom="column">
              <wp:posOffset>2990850</wp:posOffset>
            </wp:positionH>
            <wp:positionV relativeFrom="paragraph">
              <wp:posOffset>62865</wp:posOffset>
            </wp:positionV>
            <wp:extent cx="2879725" cy="2235200"/>
            <wp:effectExtent l="0" t="0" r="15875" b="12700"/>
            <wp:wrapNone/>
            <wp:docPr id="10" name="图片 10" descr="507456998740199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07456998740199631"/>
                    <pic:cNvPicPr>
                      <a:picLocks noChangeAspect="1"/>
                    </pic:cNvPicPr>
                  </pic:nvPicPr>
                  <pic:blipFill>
                    <a:blip r:embed="rId6"/>
                    <a:stretch>
                      <a:fillRect/>
                    </a:stretch>
                  </pic:blipFill>
                  <pic:spPr>
                    <a:xfrm>
                      <a:off x="0" y="0"/>
                      <a:ext cx="2879725" cy="2235200"/>
                    </a:xfrm>
                    <a:prstGeom prst="rect">
                      <a:avLst/>
                    </a:prstGeom>
                  </pic:spPr>
                </pic:pic>
              </a:graphicData>
            </a:graphic>
          </wp:anchor>
        </w:drawing>
      </w:r>
      <w:r>
        <w:rPr>
          <w:sz w:val="32"/>
        </w:rPr>
        <w:drawing>
          <wp:anchor distT="0" distB="0" distL="114300" distR="114300" simplePos="0" relativeHeight="251659264" behindDoc="1" locked="0" layoutInCell="1" allowOverlap="1">
            <wp:simplePos x="0" y="0"/>
            <wp:positionH relativeFrom="column">
              <wp:posOffset>24765</wp:posOffset>
            </wp:positionH>
            <wp:positionV relativeFrom="paragraph">
              <wp:posOffset>83820</wp:posOffset>
            </wp:positionV>
            <wp:extent cx="2745105" cy="1588770"/>
            <wp:effectExtent l="0" t="0" r="17145" b="11430"/>
            <wp:wrapNone/>
            <wp:docPr id="36" name="图片 10" descr="特产店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0" descr="特产店2.JPG"/>
                    <pic:cNvPicPr>
                      <a:picLocks noChangeAspect="1"/>
                    </pic:cNvPicPr>
                  </pic:nvPicPr>
                  <pic:blipFill>
                    <a:blip r:embed="rId7"/>
                    <a:stretch>
                      <a:fillRect/>
                    </a:stretch>
                  </pic:blipFill>
                  <pic:spPr>
                    <a:xfrm>
                      <a:off x="1167765" y="3613785"/>
                      <a:ext cx="2745105" cy="1588770"/>
                    </a:xfrm>
                    <a:prstGeom prst="rect">
                      <a:avLst/>
                    </a:prstGeom>
                    <a:noFill/>
                    <a:ln w="9525">
                      <a:noFill/>
                    </a:ln>
                    <a:effectLst/>
                  </pic:spPr>
                </pic:pic>
              </a:graphicData>
            </a:graphic>
          </wp:anchor>
        </w:drawing>
      </w:r>
      <w:r>
        <w:rPr>
          <w:rFonts w:ascii="仿宋_GB2312" w:hAnsi="宋体" w:eastAsia="仿宋_GB2312"/>
          <w:b/>
          <w:color w:val="000000"/>
          <w:sz w:val="32"/>
          <w:szCs w:val="32"/>
        </w:rPr>
        <w:drawing>
          <wp:inline distT="0" distB="0" distL="114300" distR="114300">
            <wp:extent cx="2938780" cy="2234565"/>
            <wp:effectExtent l="0" t="0" r="13970" b="13335"/>
            <wp:docPr id="9" name="图片 9" descr="57991301603171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79913016031712923"/>
                    <pic:cNvPicPr>
                      <a:picLocks noChangeAspect="1"/>
                    </pic:cNvPicPr>
                  </pic:nvPicPr>
                  <pic:blipFill>
                    <a:blip r:embed="rId8"/>
                    <a:stretch>
                      <a:fillRect/>
                    </a:stretch>
                  </pic:blipFill>
                  <pic:spPr>
                    <a:xfrm>
                      <a:off x="0" y="0"/>
                      <a:ext cx="2938780" cy="2234565"/>
                    </a:xfrm>
                    <a:prstGeom prst="rect">
                      <a:avLst/>
                    </a:prstGeom>
                  </pic:spPr>
                </pic:pic>
              </a:graphicData>
            </a:graphic>
          </wp:inline>
        </w:drawing>
      </w:r>
    </w:p>
    <w:p>
      <w:pPr>
        <w:tabs>
          <w:tab w:val="center" w:pos="4153"/>
        </w:tabs>
        <w:spacing w:line="360" w:lineRule="auto"/>
        <w:rPr>
          <w:rFonts w:hint="eastAsia" w:ascii="宋体" w:hAnsi="宋体" w:eastAsia="宋体" w:cs="宋体"/>
          <w:b/>
          <w:bCs w:val="0"/>
          <w:color w:val="auto"/>
          <w:sz w:val="24"/>
          <w:highlight w:val="none"/>
        </w:rPr>
      </w:pPr>
      <w:r>
        <w:rPr>
          <w:rFonts w:hint="eastAsia"/>
          <w:lang w:val="en-US" w:eastAsia="zh-CN"/>
        </w:rPr>
        <w:drawing>
          <wp:anchor distT="0" distB="0" distL="114300" distR="114300" simplePos="0" relativeHeight="251661312" behindDoc="0" locked="0" layoutInCell="1" allowOverlap="1">
            <wp:simplePos x="0" y="0"/>
            <wp:positionH relativeFrom="column">
              <wp:posOffset>3026410</wp:posOffset>
            </wp:positionH>
            <wp:positionV relativeFrom="paragraph">
              <wp:posOffset>234315</wp:posOffset>
            </wp:positionV>
            <wp:extent cx="2881630" cy="2129155"/>
            <wp:effectExtent l="0" t="0" r="13970" b="4445"/>
            <wp:wrapNone/>
            <wp:docPr id="2" name="图片 2" descr="d17892632a389ea8ac9d3f4e1f7d8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17892632a389ea8ac9d3f4e1f7d84c"/>
                    <pic:cNvPicPr>
                      <a:picLocks noChangeAspect="1"/>
                    </pic:cNvPicPr>
                  </pic:nvPicPr>
                  <pic:blipFill>
                    <a:blip r:embed="rId9"/>
                    <a:stretch>
                      <a:fillRect/>
                    </a:stretch>
                  </pic:blipFill>
                  <pic:spPr>
                    <a:xfrm>
                      <a:off x="0" y="0"/>
                      <a:ext cx="2881630" cy="2129155"/>
                    </a:xfrm>
                    <a:prstGeom prst="rect">
                      <a:avLst/>
                    </a:prstGeom>
                  </pic:spPr>
                </pic:pic>
              </a:graphicData>
            </a:graphic>
          </wp:anchor>
        </w:drawing>
      </w:r>
      <w:r>
        <w:rPr>
          <w:rFonts w:hint="eastAsia"/>
          <w:lang w:val="en-US" w:eastAsia="zh-CN"/>
        </w:rPr>
        <w:t xml:space="preserve">   </w:t>
      </w:r>
      <w:r>
        <w:rPr>
          <w:rFonts w:hint="eastAsia"/>
          <w:lang w:val="en-US" w:eastAsia="zh-CN"/>
        </w:rPr>
        <w:tab/>
      </w:r>
      <w:r>
        <w:rPr>
          <w:rFonts w:hint="eastAsia"/>
          <w:lang w:val="en-US" w:eastAsia="zh-CN"/>
        </w:rPr>
        <w:br w:type="textWrapping"/>
      </w:r>
      <w:r>
        <w:rPr>
          <w:rFonts w:hint="eastAsia"/>
          <w:lang w:val="en-US" w:eastAsia="zh-CN"/>
        </w:rPr>
        <w:br w:type="textWrapping"/>
      </w:r>
      <w:r>
        <w:rPr>
          <w:rFonts w:hint="eastAsia"/>
          <w:lang w:val="en-US" w:eastAsia="zh-CN"/>
        </w:rPr>
        <w:br w:type="textWrapping"/>
      </w:r>
      <w:r>
        <w:rPr>
          <w:rFonts w:hint="eastAsia"/>
          <w:lang w:val="en-US" w:eastAsia="zh-CN"/>
        </w:rPr>
        <w:br w:type="textWrapping"/>
      </w:r>
      <w:r>
        <w:rPr>
          <w:rFonts w:hint="eastAsia"/>
          <w:lang w:val="en-US" w:eastAsia="zh-CN"/>
        </w:rPr>
        <w:br w:type="textWrapping"/>
      </w:r>
      <w:r>
        <w:rPr>
          <w:rFonts w:hint="eastAsia"/>
          <w:lang w:val="en-US" w:eastAsia="zh-CN"/>
        </w:rPr>
        <w:br w:type="textWrapping"/>
      </w:r>
      <w:r>
        <w:rPr>
          <w:rFonts w:hint="eastAsia"/>
          <w:lang w:val="en-US" w:eastAsia="zh-CN"/>
        </w:rPr>
        <w:br w:type="textWrapping"/>
      </w:r>
      <w:r>
        <w:rPr>
          <w:rFonts w:hint="eastAsia" w:ascii="宋体" w:hAnsi="宋体" w:eastAsia="宋体" w:cs="宋体"/>
          <w:b/>
          <w:bCs w:val="0"/>
          <w:color w:val="auto"/>
          <w:sz w:val="24"/>
          <w:highlight w:val="none"/>
          <w:lang w:val="en-US"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520" w:lineRule="exact"/>
        <w:ind w:left="272" w:right="108" w:firstLine="641"/>
        <w:textAlignment w:val="auto"/>
        <w:outlineLvl w:val="9"/>
        <w:rPr>
          <w:rFonts w:hint="eastAsia"/>
          <w:sz w:val="28"/>
          <w:szCs w:val="28"/>
          <w:lang w:val="en-US" w:eastAsia="zh-CN"/>
        </w:rPr>
      </w:pPr>
      <w:r>
        <w:rPr>
          <w:rFonts w:hint="eastAsia"/>
          <w:sz w:val="28"/>
          <w:szCs w:val="28"/>
          <w:lang w:val="en-US" w:eastAsia="zh-CN"/>
        </w:rPr>
        <w:t xml:space="preserve">                             </w:t>
      </w:r>
    </w:p>
    <w:p>
      <w:pPr>
        <w:rPr>
          <w:rFonts w:hint="eastAsia"/>
          <w:b/>
          <w:bCs w:val="0"/>
          <w:color w:val="auto"/>
          <w:sz w:val="28"/>
          <w:szCs w:val="28"/>
          <w:highlight w:val="none"/>
        </w:rPr>
      </w:pPr>
    </w:p>
    <w:p>
      <w:pPr>
        <w:jc w:val="both"/>
        <w:rPr>
          <w:rFonts w:hint="default"/>
          <w:sz w:val="36"/>
          <w:szCs w:val="44"/>
          <w:lang w:val="en-US" w:eastAsia="zh-CN"/>
        </w:rPr>
      </w:pPr>
    </w:p>
    <w:sectPr>
      <w:pgSz w:w="11906" w:h="16838"/>
      <w:pgMar w:top="567" w:right="1800" w:bottom="56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4YTZhZDA2NjgzMTQ5MTU4YzM3ODc1MmExMTZmNGUifQ=="/>
  </w:docVars>
  <w:rsids>
    <w:rsidRoot w:val="565453D4"/>
    <w:rsid w:val="000479D7"/>
    <w:rsid w:val="001B6271"/>
    <w:rsid w:val="0032523E"/>
    <w:rsid w:val="004E504C"/>
    <w:rsid w:val="00655105"/>
    <w:rsid w:val="007B40A3"/>
    <w:rsid w:val="00883730"/>
    <w:rsid w:val="00A65102"/>
    <w:rsid w:val="00BB0BF4"/>
    <w:rsid w:val="00CE1338"/>
    <w:rsid w:val="00E102C2"/>
    <w:rsid w:val="04245251"/>
    <w:rsid w:val="1782408E"/>
    <w:rsid w:val="1BFF73B7"/>
    <w:rsid w:val="36254E64"/>
    <w:rsid w:val="38F1569C"/>
    <w:rsid w:val="3A89587B"/>
    <w:rsid w:val="3C303704"/>
    <w:rsid w:val="3D8010B6"/>
    <w:rsid w:val="53C44426"/>
    <w:rsid w:val="565453D4"/>
    <w:rsid w:val="5B7337E3"/>
    <w:rsid w:val="5E072442"/>
    <w:rsid w:val="64A247D6"/>
    <w:rsid w:val="68650884"/>
    <w:rsid w:val="6F1E73AE"/>
    <w:rsid w:val="79755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214"/>
      <w:ind w:left="271"/>
    </w:pPr>
    <w:rPr>
      <w:rFonts w:ascii="仿宋" w:hAnsi="仿宋" w:eastAsia="仿宋" w:cs="仿宋"/>
      <w:sz w:val="32"/>
      <w:szCs w:val="32"/>
      <w:lang w:val="zh-CN" w:eastAsia="zh-CN" w:bidi="zh-CN"/>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 w:type="paragraph" w:customStyle="1" w:styleId="10">
    <w:name w:val="_Style 7"/>
    <w:basedOn w:val="1"/>
    <w:next w:val="1"/>
    <w:qFormat/>
    <w:uiPriority w:val="0"/>
    <w:pPr>
      <w:pBdr>
        <w:bottom w:val="single" w:color="auto" w:sz="6" w:space="1"/>
      </w:pBdr>
      <w:jc w:val="center"/>
    </w:pPr>
    <w:rPr>
      <w:rFonts w:ascii="Arial" w:eastAsia="宋体"/>
      <w:vanish/>
      <w:sz w:val="16"/>
    </w:rPr>
  </w:style>
  <w:style w:type="paragraph" w:customStyle="1" w:styleId="11">
    <w:name w:val="_Style 8"/>
    <w:basedOn w:val="1"/>
    <w:next w:val="1"/>
    <w:qFormat/>
    <w:uiPriority w:val="0"/>
    <w:pPr>
      <w:pBdr>
        <w:top w:val="single" w:color="auto" w:sz="6" w:space="1"/>
      </w:pBdr>
      <w:jc w:val="center"/>
    </w:pPr>
    <w:rPr>
      <w:rFonts w:ascii="Arial" w:eastAsia="宋体"/>
      <w:vanish/>
      <w:sz w:val="16"/>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664</Words>
  <Characters>704</Characters>
  <Lines>4</Lines>
  <Paragraphs>1</Paragraphs>
  <TotalTime>230</TotalTime>
  <ScaleCrop>false</ScaleCrop>
  <LinksUpToDate>false</LinksUpToDate>
  <CharactersWithSpaces>740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2020-10-22T10:52:00Z</dcterms:created>
  <dc:creator>。</dc:creator>
  <cp:lastModifiedBy>郑州高动人资部</cp:lastModifiedBy>
  <cp:lastPrinted>2020-12-18T09:14:00Z</cp:lastPrinted>
  <dcterms:modified xsi:type="dcterms:W3CDTF">2023-03-21T05:58:54Z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8B81C72160984C42B7118CEC04C09CF3</vt:lpwstr>
  </property>
</Properties>
</file>